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C089" w14:textId="77777777" w:rsidR="00085580" w:rsidRDefault="007471C9" w:rsidP="00085580">
      <w:pPr>
        <w:rPr>
          <w:rFonts w:ascii="Arial" w:hAnsi="Arial" w:cs="Arial"/>
          <w:sz w:val="24"/>
          <w:szCs w:val="24"/>
          <w:u w:val="single"/>
        </w:rPr>
      </w:pPr>
      <w:r w:rsidRPr="004D3AB4">
        <w:rPr>
          <w:rFonts w:ascii="Arial" w:hAnsi="Arial" w:cs="Arial"/>
          <w:sz w:val="24"/>
          <w:szCs w:val="24"/>
          <w:u w:val="single"/>
        </w:rPr>
        <w:t xml:space="preserve">Agenda Items- CCA Meeting </w:t>
      </w:r>
      <w:r w:rsidR="002D00E2">
        <w:rPr>
          <w:rFonts w:ascii="Arial" w:hAnsi="Arial" w:cs="Arial"/>
          <w:sz w:val="24"/>
          <w:szCs w:val="24"/>
          <w:u w:val="single"/>
        </w:rPr>
        <w:t>October 22</w:t>
      </w:r>
      <w:r w:rsidR="00C00C98">
        <w:rPr>
          <w:rFonts w:ascii="Arial" w:hAnsi="Arial" w:cs="Arial"/>
          <w:sz w:val="24"/>
          <w:szCs w:val="24"/>
          <w:u w:val="single"/>
        </w:rPr>
        <w:t>, 20</w:t>
      </w:r>
      <w:r w:rsidR="007C643A">
        <w:rPr>
          <w:rFonts w:ascii="Arial" w:hAnsi="Arial" w:cs="Arial"/>
          <w:sz w:val="24"/>
          <w:szCs w:val="24"/>
          <w:u w:val="single"/>
        </w:rPr>
        <w:t>2</w:t>
      </w:r>
      <w:r w:rsidR="00085580">
        <w:rPr>
          <w:rFonts w:ascii="Arial" w:hAnsi="Arial" w:cs="Arial"/>
          <w:sz w:val="24"/>
          <w:szCs w:val="24"/>
          <w:u w:val="single"/>
        </w:rPr>
        <w:t>1</w:t>
      </w:r>
      <w:r w:rsidR="00AB5303">
        <w:rPr>
          <w:rFonts w:ascii="Arial" w:hAnsi="Arial" w:cs="Arial"/>
          <w:sz w:val="24"/>
          <w:szCs w:val="24"/>
          <w:u w:val="single"/>
        </w:rPr>
        <w:t xml:space="preserve">; </w:t>
      </w:r>
      <w:r w:rsidR="00085580">
        <w:rPr>
          <w:rFonts w:ascii="Arial" w:hAnsi="Arial" w:cs="Arial"/>
          <w:sz w:val="24"/>
          <w:szCs w:val="24"/>
          <w:u w:val="single"/>
        </w:rPr>
        <w:t>Zoom Meeting</w:t>
      </w:r>
    </w:p>
    <w:p w14:paraId="10850729" w14:textId="77777777" w:rsidR="00085580" w:rsidRDefault="00085580" w:rsidP="00085580">
      <w:pPr>
        <w:rPr>
          <w:rFonts w:ascii="Arial" w:hAnsi="Arial" w:cs="Arial"/>
          <w:sz w:val="24"/>
          <w:szCs w:val="24"/>
          <w:u w:val="single"/>
        </w:rPr>
      </w:pPr>
    </w:p>
    <w:p w14:paraId="5A707CFF" w14:textId="77777777" w:rsidR="00085580" w:rsidRPr="00085580" w:rsidRDefault="00085580" w:rsidP="0008558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Join Zoom Meeting at 9:00</w:t>
      </w:r>
    </w:p>
    <w:p w14:paraId="287818F5" w14:textId="77777777" w:rsidR="00085580" w:rsidRDefault="00F60B2D" w:rsidP="00085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hyperlink r:id="rId5" w:history="1">
        <w:r w:rsidR="00CE1D6D" w:rsidRPr="00CE1D6D">
          <w:rPr>
            <w:rStyle w:val="Hyperlink"/>
            <w:rFonts w:ascii="Arial" w:hAnsi="Arial" w:cs="Arial"/>
            <w:sz w:val="24"/>
            <w:szCs w:val="24"/>
          </w:rPr>
          <w:t>https://zoom.us/j/7582626418?pwd=ZjFteTNMcXhsdXhaMmdyVnJPUm5BQT09</w:t>
        </w:r>
      </w:hyperlink>
    </w:p>
    <w:p w14:paraId="22622C13" w14:textId="77777777" w:rsidR="00CE1D6D" w:rsidRPr="00CE1D6D" w:rsidRDefault="00CE1D6D" w:rsidP="00CE1D6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1D6D">
        <w:rPr>
          <w:rFonts w:ascii="Arial" w:hAnsi="Arial" w:cs="Arial"/>
          <w:sz w:val="24"/>
          <w:szCs w:val="24"/>
        </w:rPr>
        <w:t>Meeting ID: 758 262 6418</w:t>
      </w:r>
    </w:p>
    <w:p w14:paraId="2B4189CE" w14:textId="77777777" w:rsidR="00085580" w:rsidRDefault="00CE1D6D" w:rsidP="00085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1D6D">
        <w:rPr>
          <w:rFonts w:ascii="Arial" w:hAnsi="Arial" w:cs="Arial"/>
          <w:sz w:val="24"/>
          <w:szCs w:val="24"/>
        </w:rPr>
        <w:t>Passcode: 1101</w:t>
      </w:r>
    </w:p>
    <w:p w14:paraId="0C506075" w14:textId="77777777" w:rsidR="00085580" w:rsidRPr="004D3AB4" w:rsidRDefault="00085580" w:rsidP="007471C9">
      <w:pPr>
        <w:rPr>
          <w:rFonts w:ascii="Arial" w:hAnsi="Arial" w:cs="Arial"/>
          <w:sz w:val="24"/>
          <w:szCs w:val="24"/>
        </w:rPr>
      </w:pPr>
    </w:p>
    <w:p w14:paraId="029119F6" w14:textId="5FABA59F" w:rsidR="007471C9" w:rsidRDefault="004256E5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</w:t>
      </w:r>
      <w:r w:rsidR="007471C9" w:rsidRPr="004D3AB4">
        <w:rPr>
          <w:rFonts w:ascii="Arial" w:hAnsi="Arial" w:cs="Arial"/>
          <w:sz w:val="24"/>
          <w:szCs w:val="24"/>
        </w:rPr>
        <w:t>00 AM Introductions</w:t>
      </w:r>
    </w:p>
    <w:p w14:paraId="56FD9B74" w14:textId="7773D2A1" w:rsidR="00C46C79" w:rsidRPr="004D3AB4" w:rsidRDefault="00C46C79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Attendance: Ron Meyer, Kierra Jewell, Brad Walker, Merlin Van Deraa, Dave Green, Bonnie Laws, Jason Webb, Michael Rigirozzi,</w:t>
      </w:r>
      <w:r w:rsidR="002A38D4">
        <w:rPr>
          <w:rFonts w:ascii="Arial" w:hAnsi="Arial" w:cs="Arial"/>
          <w:sz w:val="24"/>
          <w:szCs w:val="24"/>
        </w:rPr>
        <w:t xml:space="preserve"> Christine </w:t>
      </w:r>
      <w:proofErr w:type="spellStart"/>
      <w:proofErr w:type="gramStart"/>
      <w:r w:rsidR="002A38D4">
        <w:rPr>
          <w:rFonts w:ascii="Arial" w:hAnsi="Arial" w:cs="Arial"/>
          <w:sz w:val="24"/>
          <w:szCs w:val="24"/>
        </w:rPr>
        <w:t>Newton,</w:t>
      </w:r>
      <w:r w:rsidR="00B11E13">
        <w:rPr>
          <w:rFonts w:ascii="Arial" w:hAnsi="Arial" w:cs="Arial"/>
          <w:sz w:val="24"/>
          <w:szCs w:val="24"/>
        </w:rPr>
        <w:t>Wes</w:t>
      </w:r>
      <w:proofErr w:type="spellEnd"/>
      <w:proofErr w:type="gramEnd"/>
      <w:r w:rsidR="00B11E13">
        <w:rPr>
          <w:rFonts w:ascii="Arial" w:hAnsi="Arial" w:cs="Arial"/>
          <w:sz w:val="24"/>
          <w:szCs w:val="24"/>
        </w:rPr>
        <w:t xml:space="preserve"> Pollart, Kurt Lieberknecht</w:t>
      </w:r>
    </w:p>
    <w:p w14:paraId="139DA15A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2143A8E8" w14:textId="057534B4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and </w:t>
      </w:r>
      <w:proofErr w:type="gramStart"/>
      <w:r w:rsidRPr="004D3AB4">
        <w:rPr>
          <w:rFonts w:ascii="Arial" w:hAnsi="Arial" w:cs="Arial"/>
          <w:sz w:val="24"/>
          <w:szCs w:val="24"/>
        </w:rPr>
        <w:t>Accept</w:t>
      </w:r>
      <w:proofErr w:type="gramEnd"/>
      <w:r w:rsidRPr="004D3AB4">
        <w:rPr>
          <w:rFonts w:ascii="Arial" w:hAnsi="Arial" w:cs="Arial"/>
          <w:sz w:val="24"/>
          <w:szCs w:val="24"/>
        </w:rPr>
        <w:t xml:space="preserve"> last meeting minutes</w:t>
      </w:r>
    </w:p>
    <w:p w14:paraId="7C7399B4" w14:textId="67CCA5D4" w:rsidR="003D49DA" w:rsidRDefault="003D49DA" w:rsidP="003D49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approve:Ron</w:t>
      </w:r>
      <w:proofErr w:type="spellEnd"/>
      <w:proofErr w:type="gramEnd"/>
    </w:p>
    <w:p w14:paraId="344B8071" w14:textId="7B4D8D6A" w:rsidR="003D49DA" w:rsidRDefault="003D49DA" w:rsidP="003D49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Second:Merlin</w:t>
      </w:r>
      <w:proofErr w:type="spellEnd"/>
      <w:proofErr w:type="gramEnd"/>
    </w:p>
    <w:p w14:paraId="7D3719DC" w14:textId="24EA8EEF" w:rsidR="003D49DA" w:rsidRDefault="003D49DA" w:rsidP="003D49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 favor: all</w:t>
      </w:r>
    </w:p>
    <w:p w14:paraId="597F0F77" w14:textId="51CE78F2" w:rsidR="003D49DA" w:rsidRPr="004D3AB4" w:rsidRDefault="003D49DA" w:rsidP="003D49D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Opposed: none</w:t>
      </w:r>
    </w:p>
    <w:p w14:paraId="3BB38108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7069E4F2" w14:textId="77777777" w:rsidR="004D3AB4" w:rsidRPr="00085580" w:rsidRDefault="004D3AB4" w:rsidP="000855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Board membership </w:t>
      </w:r>
      <w:r w:rsidR="00085580">
        <w:rPr>
          <w:rFonts w:ascii="Arial" w:hAnsi="Arial" w:cs="Arial"/>
          <w:sz w:val="24"/>
          <w:szCs w:val="24"/>
        </w:rPr>
        <w:t xml:space="preserve">- </w:t>
      </w:r>
      <w:r w:rsidR="00085580" w:rsidRPr="00085580">
        <w:rPr>
          <w:rFonts w:ascii="Arial" w:hAnsi="Arial" w:cs="Arial"/>
          <w:sz w:val="24"/>
          <w:szCs w:val="24"/>
        </w:rPr>
        <w:t>Please Review the Chart</w:t>
      </w:r>
    </w:p>
    <w:p w14:paraId="29811E56" w14:textId="376B1F98" w:rsidR="00085580" w:rsidRPr="00F30A69" w:rsidRDefault="00085580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USDA- NRCS; Christine Newton 3 more years</w:t>
      </w:r>
      <w:r w:rsidR="00F37B1B">
        <w:rPr>
          <w:rFonts w:ascii="Arial" w:hAnsi="Arial" w:cs="Arial"/>
          <w:sz w:val="24"/>
          <w:szCs w:val="24"/>
        </w:rPr>
        <w:t xml:space="preserve"> (ends 2024)</w:t>
      </w:r>
    </w:p>
    <w:p w14:paraId="59759DFC" w14:textId="7902CB08" w:rsidR="00085580" w:rsidRDefault="00085580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CO Aerial Applicators Association</w:t>
      </w:r>
      <w:r w:rsidR="00F30A69">
        <w:rPr>
          <w:rFonts w:ascii="Arial" w:hAnsi="Arial" w:cs="Arial"/>
          <w:sz w:val="24"/>
          <w:szCs w:val="24"/>
        </w:rPr>
        <w:t>;</w:t>
      </w:r>
      <w:r w:rsidRPr="00F30A69">
        <w:rPr>
          <w:rFonts w:ascii="Arial" w:hAnsi="Arial" w:cs="Arial"/>
          <w:sz w:val="24"/>
          <w:szCs w:val="24"/>
        </w:rPr>
        <w:t xml:space="preserve"> need a replacement for Wes Pollart</w:t>
      </w:r>
      <w:r w:rsidR="00F30A69">
        <w:rPr>
          <w:rFonts w:ascii="Arial" w:hAnsi="Arial" w:cs="Arial"/>
          <w:sz w:val="24"/>
          <w:szCs w:val="24"/>
        </w:rPr>
        <w:t xml:space="preserve"> in 2022</w:t>
      </w:r>
    </w:p>
    <w:p w14:paraId="7B33DA0E" w14:textId="00972FC7" w:rsidR="003D49DA" w:rsidRDefault="003D49DA" w:rsidP="003D49D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Wes can stay an extra year until a coworker takes her test and can maybe take over. </w:t>
      </w:r>
    </w:p>
    <w:p w14:paraId="103AB719" w14:textId="0F413783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Independent Ag Consultants</w:t>
      </w:r>
      <w:r>
        <w:rPr>
          <w:rFonts w:ascii="Arial" w:hAnsi="Arial" w:cs="Arial"/>
          <w:sz w:val="24"/>
          <w:szCs w:val="24"/>
        </w:rPr>
        <w:t xml:space="preserve">; </w:t>
      </w:r>
      <w:r w:rsidRPr="00F30A69">
        <w:rPr>
          <w:rFonts w:ascii="Arial" w:hAnsi="Arial" w:cs="Arial"/>
          <w:sz w:val="24"/>
          <w:szCs w:val="24"/>
        </w:rPr>
        <w:t xml:space="preserve">need a replacement for </w:t>
      </w:r>
      <w:r>
        <w:rPr>
          <w:rFonts w:ascii="Arial" w:hAnsi="Arial" w:cs="Arial"/>
          <w:sz w:val="24"/>
          <w:szCs w:val="24"/>
        </w:rPr>
        <w:t>Dave Green in 2022</w:t>
      </w:r>
    </w:p>
    <w:p w14:paraId="53FB49C5" w14:textId="00EAE0B5" w:rsidR="003D49DA" w:rsidRDefault="00926738" w:rsidP="003D49D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keep looking. </w:t>
      </w:r>
    </w:p>
    <w:p w14:paraId="378EF8CC" w14:textId="1A44E9E8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CCA At Large</w:t>
      </w:r>
      <w:r>
        <w:rPr>
          <w:rFonts w:ascii="Arial" w:hAnsi="Arial" w:cs="Arial"/>
          <w:sz w:val="24"/>
          <w:szCs w:val="24"/>
        </w:rPr>
        <w:t>: Jason Web</w:t>
      </w:r>
      <w:r w:rsidR="003D49D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3 more </w:t>
      </w:r>
      <w:proofErr w:type="gramStart"/>
      <w:r>
        <w:rPr>
          <w:rFonts w:ascii="Arial" w:hAnsi="Arial" w:cs="Arial"/>
          <w:sz w:val="24"/>
          <w:szCs w:val="24"/>
        </w:rPr>
        <w:t>years</w:t>
      </w:r>
      <w:r w:rsidR="00F37B1B">
        <w:rPr>
          <w:rFonts w:ascii="Arial" w:hAnsi="Arial" w:cs="Arial"/>
          <w:sz w:val="24"/>
          <w:szCs w:val="24"/>
        </w:rPr>
        <w:t xml:space="preserve"> </w:t>
      </w:r>
      <w:r w:rsidR="00F37B1B">
        <w:rPr>
          <w:rFonts w:ascii="Arial" w:hAnsi="Arial" w:cs="Arial"/>
          <w:sz w:val="24"/>
          <w:szCs w:val="24"/>
        </w:rPr>
        <w:t xml:space="preserve"> (</w:t>
      </w:r>
      <w:proofErr w:type="gramEnd"/>
      <w:r w:rsidR="00F37B1B">
        <w:rPr>
          <w:rFonts w:ascii="Arial" w:hAnsi="Arial" w:cs="Arial"/>
          <w:sz w:val="24"/>
          <w:szCs w:val="24"/>
        </w:rPr>
        <w:t>ends 2024)</w:t>
      </w:r>
    </w:p>
    <w:p w14:paraId="02EB853A" w14:textId="32D73868" w:rsidR="00F30A69" w:rsidRDefault="00F30A69" w:rsidP="00F30A69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CCA At Large</w:t>
      </w:r>
      <w:r>
        <w:rPr>
          <w:rFonts w:ascii="Arial" w:hAnsi="Arial" w:cs="Arial"/>
          <w:sz w:val="24"/>
          <w:szCs w:val="24"/>
        </w:rPr>
        <w:t xml:space="preserve">; need a replacement for </w:t>
      </w:r>
      <w:r w:rsidRPr="00F30A69">
        <w:rPr>
          <w:rFonts w:ascii="Arial" w:hAnsi="Arial" w:cs="Arial"/>
          <w:sz w:val="24"/>
          <w:szCs w:val="24"/>
        </w:rPr>
        <w:t>Brad Walker</w:t>
      </w:r>
      <w:r>
        <w:rPr>
          <w:rFonts w:ascii="Arial" w:hAnsi="Arial" w:cs="Arial"/>
          <w:sz w:val="24"/>
          <w:szCs w:val="24"/>
        </w:rPr>
        <w:t xml:space="preserve"> in 2022</w:t>
      </w:r>
    </w:p>
    <w:p w14:paraId="059BC2E7" w14:textId="43109BC4" w:rsidR="003D49DA" w:rsidRDefault="003D49DA" w:rsidP="003D49DA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Possibly Sally Jones Diamond</w:t>
      </w:r>
    </w:p>
    <w:p w14:paraId="6F348A10" w14:textId="13A8EEE0" w:rsidR="003D49DA" w:rsidRDefault="003D49DA" w:rsidP="003D49DA">
      <w:pPr>
        <w:pStyle w:val="ListParagraph"/>
        <w:numPr>
          <w:ilvl w:val="2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 needs to be replaced as chair.</w:t>
      </w:r>
      <w:r w:rsidR="00926738">
        <w:rPr>
          <w:rFonts w:ascii="Arial" w:hAnsi="Arial" w:cs="Arial"/>
          <w:sz w:val="24"/>
          <w:szCs w:val="24"/>
        </w:rPr>
        <w:t xml:space="preserve"> Bonnie nominated by Merlin. All in favor and none opposed. </w:t>
      </w:r>
    </w:p>
    <w:p w14:paraId="2062B0C1" w14:textId="5E4ECEDB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Colorado Dept</w:t>
      </w:r>
      <w:r>
        <w:rPr>
          <w:rFonts w:ascii="Arial" w:hAnsi="Arial" w:cs="Arial"/>
          <w:sz w:val="24"/>
          <w:szCs w:val="24"/>
        </w:rPr>
        <w:t>.</w:t>
      </w:r>
      <w:r w:rsidRPr="00F30A69">
        <w:rPr>
          <w:rFonts w:ascii="Arial" w:hAnsi="Arial" w:cs="Arial"/>
          <w:sz w:val="24"/>
          <w:szCs w:val="24"/>
        </w:rPr>
        <w:t xml:space="preserve"> of Public Health &amp; Env</w:t>
      </w:r>
      <w:r>
        <w:rPr>
          <w:rFonts w:ascii="Arial" w:hAnsi="Arial" w:cs="Arial"/>
          <w:sz w:val="24"/>
          <w:szCs w:val="24"/>
        </w:rPr>
        <w:t xml:space="preserve">ironment; Bonnie Laws 3 more </w:t>
      </w:r>
      <w:proofErr w:type="gramStart"/>
      <w:r>
        <w:rPr>
          <w:rFonts w:ascii="Arial" w:hAnsi="Arial" w:cs="Arial"/>
          <w:sz w:val="24"/>
          <w:szCs w:val="24"/>
        </w:rPr>
        <w:t>years</w:t>
      </w:r>
      <w:r w:rsidR="00F37B1B">
        <w:rPr>
          <w:rFonts w:ascii="Arial" w:hAnsi="Arial" w:cs="Arial"/>
          <w:sz w:val="24"/>
          <w:szCs w:val="24"/>
        </w:rPr>
        <w:t xml:space="preserve"> </w:t>
      </w:r>
      <w:r w:rsidR="00F37B1B">
        <w:rPr>
          <w:rFonts w:ascii="Arial" w:hAnsi="Arial" w:cs="Arial"/>
          <w:sz w:val="24"/>
          <w:szCs w:val="24"/>
        </w:rPr>
        <w:t xml:space="preserve"> (</w:t>
      </w:r>
      <w:proofErr w:type="gramEnd"/>
      <w:r w:rsidR="00F37B1B">
        <w:rPr>
          <w:rFonts w:ascii="Arial" w:hAnsi="Arial" w:cs="Arial"/>
          <w:sz w:val="24"/>
          <w:szCs w:val="24"/>
        </w:rPr>
        <w:t>ends 2024)</w:t>
      </w:r>
    </w:p>
    <w:p w14:paraId="052395D0" w14:textId="2D8C7D6B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CSU Extension; Ron Meyers 3 more </w:t>
      </w:r>
      <w:proofErr w:type="gramStart"/>
      <w:r>
        <w:rPr>
          <w:rFonts w:ascii="Arial" w:hAnsi="Arial" w:cs="Arial"/>
          <w:sz w:val="24"/>
          <w:szCs w:val="24"/>
        </w:rPr>
        <w:t>years</w:t>
      </w:r>
      <w:r w:rsidR="00F37B1B">
        <w:rPr>
          <w:rFonts w:ascii="Arial" w:hAnsi="Arial" w:cs="Arial"/>
          <w:sz w:val="24"/>
          <w:szCs w:val="24"/>
        </w:rPr>
        <w:t xml:space="preserve"> </w:t>
      </w:r>
      <w:r w:rsidR="00F37B1B">
        <w:rPr>
          <w:rFonts w:ascii="Arial" w:hAnsi="Arial" w:cs="Arial"/>
          <w:sz w:val="24"/>
          <w:szCs w:val="24"/>
        </w:rPr>
        <w:t xml:space="preserve"> (</w:t>
      </w:r>
      <w:proofErr w:type="gramEnd"/>
      <w:r w:rsidR="00F37B1B">
        <w:rPr>
          <w:rFonts w:ascii="Arial" w:hAnsi="Arial" w:cs="Arial"/>
          <w:sz w:val="24"/>
          <w:szCs w:val="24"/>
        </w:rPr>
        <w:t>ends 2024)</w:t>
      </w:r>
    </w:p>
    <w:p w14:paraId="413711CC" w14:textId="4955851F" w:rsidR="00F30A69" w:rsidRP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Certified Professional Agronomist</w:t>
      </w:r>
      <w:r>
        <w:rPr>
          <w:rFonts w:ascii="Arial" w:hAnsi="Arial" w:cs="Arial"/>
          <w:sz w:val="24"/>
          <w:szCs w:val="24"/>
        </w:rPr>
        <w:t xml:space="preserve">; Merlin Van Deraa 3 more </w:t>
      </w:r>
      <w:proofErr w:type="gramStart"/>
      <w:r>
        <w:rPr>
          <w:rFonts w:ascii="Arial" w:hAnsi="Arial" w:cs="Arial"/>
          <w:sz w:val="24"/>
          <w:szCs w:val="24"/>
        </w:rPr>
        <w:t>years</w:t>
      </w:r>
      <w:r w:rsidR="00F37B1B">
        <w:rPr>
          <w:rFonts w:ascii="Arial" w:hAnsi="Arial" w:cs="Arial"/>
          <w:sz w:val="24"/>
          <w:szCs w:val="24"/>
        </w:rPr>
        <w:t xml:space="preserve"> </w:t>
      </w:r>
      <w:r w:rsidR="00F37B1B">
        <w:rPr>
          <w:rFonts w:ascii="Arial" w:hAnsi="Arial" w:cs="Arial"/>
          <w:sz w:val="24"/>
          <w:szCs w:val="24"/>
        </w:rPr>
        <w:t xml:space="preserve"> (</w:t>
      </w:r>
      <w:proofErr w:type="gramEnd"/>
      <w:r w:rsidR="00F37B1B">
        <w:rPr>
          <w:rFonts w:ascii="Arial" w:hAnsi="Arial" w:cs="Arial"/>
          <w:sz w:val="24"/>
          <w:szCs w:val="24"/>
        </w:rPr>
        <w:t>ends 202</w:t>
      </w:r>
      <w:r w:rsidR="00F37B1B">
        <w:rPr>
          <w:rFonts w:ascii="Arial" w:hAnsi="Arial" w:cs="Arial"/>
          <w:sz w:val="24"/>
          <w:szCs w:val="24"/>
        </w:rPr>
        <w:t>3</w:t>
      </w:r>
      <w:r w:rsidR="00F37B1B">
        <w:rPr>
          <w:rFonts w:ascii="Arial" w:hAnsi="Arial" w:cs="Arial"/>
          <w:sz w:val="24"/>
          <w:szCs w:val="24"/>
        </w:rPr>
        <w:t>)</w:t>
      </w:r>
    </w:p>
    <w:p w14:paraId="78B292A7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75B0FECF" w14:textId="77777777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Committee Reports</w:t>
      </w:r>
    </w:p>
    <w:p w14:paraId="222C4C01" w14:textId="77777777" w:rsidR="00AB5303" w:rsidRPr="004D3AB4" w:rsidRDefault="00AB5303" w:rsidP="00AB5303">
      <w:pPr>
        <w:pStyle w:val="ListParagraph"/>
        <w:rPr>
          <w:rFonts w:ascii="Arial" w:hAnsi="Arial" w:cs="Arial"/>
          <w:sz w:val="24"/>
          <w:szCs w:val="24"/>
        </w:rPr>
      </w:pPr>
    </w:p>
    <w:p w14:paraId="186C7F22" w14:textId="77777777" w:rsidR="007471C9" w:rsidRPr="004D3AB4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 </w:t>
      </w:r>
      <w:r w:rsidR="00C00C98">
        <w:rPr>
          <w:rFonts w:ascii="Arial" w:hAnsi="Arial" w:cs="Arial"/>
          <w:sz w:val="24"/>
          <w:szCs w:val="24"/>
        </w:rPr>
        <w:t>–</w:t>
      </w:r>
      <w:r w:rsidR="00510481">
        <w:rPr>
          <w:rFonts w:ascii="Arial" w:hAnsi="Arial" w:cs="Arial"/>
          <w:sz w:val="24"/>
          <w:szCs w:val="24"/>
        </w:rPr>
        <w:t>Merlin Van Deraa</w:t>
      </w:r>
      <w:r w:rsidR="00E91733">
        <w:rPr>
          <w:rFonts w:ascii="Arial" w:hAnsi="Arial" w:cs="Arial"/>
          <w:sz w:val="24"/>
          <w:szCs w:val="24"/>
        </w:rPr>
        <w:t xml:space="preserve"> </w:t>
      </w:r>
    </w:p>
    <w:p w14:paraId="1555FABE" w14:textId="77777777" w:rsidR="004D3AB4" w:rsidRDefault="007471C9" w:rsidP="00BB70F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Exam </w:t>
      </w:r>
      <w:r w:rsidR="004D3AB4" w:rsidRPr="004D3AB4">
        <w:rPr>
          <w:rFonts w:ascii="Arial" w:hAnsi="Arial" w:cs="Arial"/>
          <w:sz w:val="24"/>
          <w:szCs w:val="24"/>
        </w:rPr>
        <w:t xml:space="preserve">– </w:t>
      </w:r>
      <w:r w:rsidR="00BB70FC">
        <w:rPr>
          <w:rFonts w:ascii="Arial" w:hAnsi="Arial" w:cs="Arial"/>
          <w:sz w:val="24"/>
          <w:szCs w:val="24"/>
        </w:rPr>
        <w:t>Results</w:t>
      </w:r>
    </w:p>
    <w:p w14:paraId="1E811821" w14:textId="6D5BFBB5" w:rsidR="00897EE7" w:rsidRDefault="00897EE7" w:rsidP="00BB70F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 – Feedback </w:t>
      </w:r>
    </w:p>
    <w:p w14:paraId="7CD432DB" w14:textId="3A8AB611" w:rsidR="00341E63" w:rsidRDefault="00341E63" w:rsidP="00341E6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much feedback right now. </w:t>
      </w:r>
    </w:p>
    <w:p w14:paraId="76778C7B" w14:textId="026899C6" w:rsidR="00341E63" w:rsidRDefault="00341E63" w:rsidP="00341E6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took test in august and 3 passed.</w:t>
      </w:r>
    </w:p>
    <w:p w14:paraId="01DFFC6D" w14:textId="48E98EC3" w:rsidR="00341E63" w:rsidRDefault="00341E63" w:rsidP="00341E6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took test in February and 7 passed. </w:t>
      </w:r>
    </w:p>
    <w:p w14:paraId="4316A442" w14:textId="054E8245" w:rsidR="00341E63" w:rsidRDefault="00341E63" w:rsidP="00341E6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Biggest problem with getting people is that industry doesn’t push the certification. </w:t>
      </w:r>
    </w:p>
    <w:p w14:paraId="2FE837A8" w14:textId="54FE448E" w:rsidR="006716B6" w:rsidRDefault="006716B6" w:rsidP="00341E6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to get more students interested?</w:t>
      </w:r>
    </w:p>
    <w:p w14:paraId="3998D952" w14:textId="3B9A552E" w:rsidR="006716B6" w:rsidRDefault="006716B6" w:rsidP="006716B6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Dave will contact James Pritchett to see about other contacts in the CAS that can help us find people. </w:t>
      </w:r>
    </w:p>
    <w:p w14:paraId="2AC2A16D" w14:textId="5458C2CB" w:rsidR="006716B6" w:rsidRDefault="006716B6" w:rsidP="006716B6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Jason Webb is happy to help get in front of Agronomy club during the reboot to show them what CCA is and can do for them. </w:t>
      </w:r>
    </w:p>
    <w:p w14:paraId="6C35B7DD" w14:textId="2C1A8C0C" w:rsidR="006716B6" w:rsidRDefault="00D7299A" w:rsidP="006716B6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Merlin used to present at Frank’s class to show about CCA and independent ag consultants. Who would do that now? </w:t>
      </w:r>
    </w:p>
    <w:p w14:paraId="117B68BA" w14:textId="4C1A99C4" w:rsidR="00D7299A" w:rsidRDefault="00D7299A" w:rsidP="006716B6">
      <w:pPr>
        <w:pStyle w:val="ListParagraph"/>
        <w:numPr>
          <w:ilvl w:val="4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Aim for junior/senior and maybe grad students.</w:t>
      </w:r>
    </w:p>
    <w:p w14:paraId="598759F1" w14:textId="77777777" w:rsidR="00AB5303" w:rsidRPr="006C5E7E" w:rsidRDefault="00AB5303" w:rsidP="006C5E7E">
      <w:pPr>
        <w:ind w:left="1800"/>
        <w:rPr>
          <w:rFonts w:ascii="Arial" w:hAnsi="Arial" w:cs="Arial"/>
          <w:sz w:val="24"/>
          <w:szCs w:val="24"/>
        </w:rPr>
      </w:pPr>
    </w:p>
    <w:p w14:paraId="389255FB" w14:textId="77777777" w:rsidR="00B4473C" w:rsidRDefault="007471C9" w:rsidP="001C43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Finance</w:t>
      </w:r>
      <w:r w:rsidR="00957E63">
        <w:rPr>
          <w:rFonts w:ascii="Arial" w:hAnsi="Arial" w:cs="Arial"/>
          <w:sz w:val="24"/>
          <w:szCs w:val="24"/>
        </w:rPr>
        <w:t>/Budget</w:t>
      </w:r>
      <w:r w:rsidRPr="004D3AB4">
        <w:rPr>
          <w:rFonts w:ascii="Arial" w:hAnsi="Arial" w:cs="Arial"/>
          <w:sz w:val="24"/>
          <w:szCs w:val="24"/>
        </w:rPr>
        <w:t>  - Brad</w:t>
      </w:r>
      <w:r w:rsidR="00B4473C">
        <w:rPr>
          <w:rFonts w:ascii="Arial" w:hAnsi="Arial" w:cs="Arial"/>
          <w:sz w:val="24"/>
          <w:szCs w:val="24"/>
        </w:rPr>
        <w:t xml:space="preserve"> Walker</w:t>
      </w:r>
    </w:p>
    <w:p w14:paraId="60F95972" w14:textId="70ACA14F" w:rsidR="002D00E2" w:rsidRDefault="002D00E2" w:rsidP="002D00E2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Kierra explanation on the overbilling by ASA</w:t>
      </w:r>
    </w:p>
    <w:p w14:paraId="29B5552D" w14:textId="763C2AD8" w:rsidR="00D50548" w:rsidRDefault="00933C2F" w:rsidP="00D50548">
      <w:pPr>
        <w:pStyle w:val="ListParagraph"/>
        <w:numPr>
          <w:ilvl w:val="5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$16K was charged for Kierra’s salary. Twice which was supposed to because ICCA filed two invoices rather than just the correction.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get even, Kierra’s salary requests for 2021 will be reduced to make up the missing $8K. The first invoice for 2021 was $5K the second one should be around the same. Kierra’s salary went up in 2021 but moved down to 4 weeks from 6. </w:t>
      </w:r>
      <w:r w:rsidR="00292333">
        <w:rPr>
          <w:rFonts w:ascii="Arial" w:hAnsi="Arial" w:cs="Arial"/>
          <w:sz w:val="24"/>
          <w:szCs w:val="24"/>
        </w:rPr>
        <w:t xml:space="preserve">Balance should be fixed by 2022. </w:t>
      </w:r>
    </w:p>
    <w:p w14:paraId="12569607" w14:textId="2EC5D76A" w:rsidR="00D50548" w:rsidRDefault="00D50548" w:rsidP="00D50548">
      <w:pPr>
        <w:pStyle w:val="ListParagraph"/>
        <w:numPr>
          <w:ilvl w:val="5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Fees for exam are $75 do we want to raise? </w:t>
      </w:r>
    </w:p>
    <w:p w14:paraId="76E5B9F9" w14:textId="68FE2D44" w:rsidR="00D50548" w:rsidRDefault="00D50548" w:rsidP="00D50548">
      <w:pPr>
        <w:pStyle w:val="ListParagraph"/>
        <w:numPr>
          <w:ilvl w:val="6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leave the same: Dave</w:t>
      </w:r>
    </w:p>
    <w:p w14:paraId="77E96E97" w14:textId="43A02288" w:rsidR="00D50548" w:rsidRDefault="00D50548" w:rsidP="00D50548">
      <w:pPr>
        <w:pStyle w:val="ListParagraph"/>
        <w:numPr>
          <w:ilvl w:val="6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 Merlin</w:t>
      </w:r>
    </w:p>
    <w:p w14:paraId="7159A74D" w14:textId="4E2CB63D" w:rsidR="00D50548" w:rsidRDefault="00D50548" w:rsidP="00D50548">
      <w:pPr>
        <w:pStyle w:val="ListParagraph"/>
        <w:numPr>
          <w:ilvl w:val="6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 favor, none opposed. </w:t>
      </w:r>
    </w:p>
    <w:p w14:paraId="2458261E" w14:textId="2B75789E" w:rsidR="00043A61" w:rsidRDefault="00043A61" w:rsidP="00043A61">
      <w:pPr>
        <w:pStyle w:val="ListParagraph"/>
        <w:numPr>
          <w:ilvl w:val="5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Jason asked if we knew what percentage of businesses were paying for the test or credits for their employees? Unknown to figure that out. </w:t>
      </w:r>
    </w:p>
    <w:p w14:paraId="54A1224F" w14:textId="31DA87FB" w:rsidR="00043A61" w:rsidRPr="00D50548" w:rsidRDefault="00043A61" w:rsidP="00043A61">
      <w:pPr>
        <w:pStyle w:val="ListParagraph"/>
        <w:numPr>
          <w:ilvl w:val="5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General consensus</w:t>
      </w:r>
      <w:proofErr w:type="gramEnd"/>
      <w:r>
        <w:rPr>
          <w:rFonts w:ascii="Arial" w:hAnsi="Arial" w:cs="Arial"/>
          <w:sz w:val="24"/>
          <w:szCs w:val="24"/>
        </w:rPr>
        <w:t xml:space="preserve"> is to raise prices in the future on the renewals rather than the test. </w:t>
      </w:r>
    </w:p>
    <w:p w14:paraId="58E94D65" w14:textId="741DF637" w:rsidR="008D5203" w:rsidRDefault="001C4341" w:rsidP="001C43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Marketing </w:t>
      </w:r>
      <w:r w:rsidR="00B4473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Lanny</w:t>
      </w:r>
      <w:r w:rsidR="00B4473C">
        <w:rPr>
          <w:rFonts w:ascii="Arial" w:hAnsi="Arial" w:cs="Arial"/>
          <w:sz w:val="24"/>
          <w:szCs w:val="24"/>
        </w:rPr>
        <w:t xml:space="preserve"> Huston</w:t>
      </w:r>
    </w:p>
    <w:p w14:paraId="3C7B7F7C" w14:textId="358E26EE" w:rsidR="0015443C" w:rsidRDefault="0015443C" w:rsidP="0015443C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Newsletter: </w:t>
      </w:r>
    </w:p>
    <w:p w14:paraId="29784351" w14:textId="4FA0BCAD" w:rsidR="0015443C" w:rsidRDefault="0015443C" w:rsidP="0015443C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in January. </w:t>
      </w:r>
    </w:p>
    <w:p w14:paraId="190B1CA8" w14:textId="44D0784B" w:rsidR="0015443C" w:rsidRPr="0015443C" w:rsidRDefault="0015443C" w:rsidP="0015443C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bios and info on the pesticide update.</w:t>
      </w:r>
    </w:p>
    <w:p w14:paraId="094AF383" w14:textId="603BECD2" w:rsidR="00B4473C" w:rsidRDefault="007471C9" w:rsidP="0096350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967B5">
        <w:rPr>
          <w:rFonts w:ascii="Arial" w:hAnsi="Arial" w:cs="Arial"/>
          <w:sz w:val="24"/>
          <w:szCs w:val="24"/>
        </w:rPr>
        <w:t xml:space="preserve">Standards and Ethics- </w:t>
      </w:r>
      <w:r w:rsidR="00B4473C" w:rsidRPr="00F967B5">
        <w:rPr>
          <w:rFonts w:ascii="Arial" w:hAnsi="Arial" w:cs="Arial"/>
          <w:sz w:val="24"/>
          <w:szCs w:val="24"/>
        </w:rPr>
        <w:t>Mike Rigirozzi</w:t>
      </w:r>
      <w:r w:rsidR="002F54FE" w:rsidRPr="00F967B5">
        <w:rPr>
          <w:rFonts w:ascii="Arial" w:hAnsi="Arial" w:cs="Arial"/>
          <w:sz w:val="24"/>
          <w:szCs w:val="24"/>
        </w:rPr>
        <w:t xml:space="preserve">.  </w:t>
      </w:r>
    </w:p>
    <w:p w14:paraId="75F91E9C" w14:textId="2B80C75D" w:rsidR="00B719F1" w:rsidRDefault="00B719F1" w:rsidP="00B719F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applications come in. All have been approved. </w:t>
      </w:r>
    </w:p>
    <w:p w14:paraId="066CFB01" w14:textId="077E965C" w:rsidR="00B719F1" w:rsidRDefault="00B719F1" w:rsidP="00B719F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concerns with any of the ones coming in. </w:t>
      </w:r>
    </w:p>
    <w:p w14:paraId="1E5B0E62" w14:textId="70ABC782" w:rsidR="00B719F1" w:rsidRPr="00F967B5" w:rsidRDefault="00B719F1" w:rsidP="00B719F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resubmit and they gained the experience and </w:t>
      </w:r>
      <w:proofErr w:type="gramStart"/>
      <w:r>
        <w:rPr>
          <w:rFonts w:ascii="Arial" w:hAnsi="Arial" w:cs="Arial"/>
          <w:sz w:val="24"/>
          <w:szCs w:val="24"/>
        </w:rPr>
        <w:t>reapply</w:t>
      </w:r>
      <w:proofErr w:type="gramEnd"/>
      <w:r>
        <w:rPr>
          <w:rFonts w:ascii="Arial" w:hAnsi="Arial" w:cs="Arial"/>
          <w:sz w:val="24"/>
          <w:szCs w:val="24"/>
        </w:rPr>
        <w:t xml:space="preserve"> and it was approved. </w:t>
      </w:r>
    </w:p>
    <w:p w14:paraId="1B6C9793" w14:textId="77777777" w:rsidR="00F967B5" w:rsidRDefault="00F967B5" w:rsidP="00F967B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FFF919C" w14:textId="77777777" w:rsidR="0009296F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 </w:t>
      </w:r>
      <w:r w:rsidR="00B4473C">
        <w:rPr>
          <w:rFonts w:ascii="Arial" w:hAnsi="Arial" w:cs="Arial"/>
          <w:sz w:val="24"/>
          <w:szCs w:val="24"/>
        </w:rPr>
        <w:t>–</w:t>
      </w:r>
      <w:r w:rsidR="001C4341">
        <w:rPr>
          <w:rFonts w:ascii="Arial" w:hAnsi="Arial" w:cs="Arial"/>
          <w:sz w:val="24"/>
          <w:szCs w:val="24"/>
        </w:rPr>
        <w:t xml:space="preserve"> Ron</w:t>
      </w:r>
      <w:r w:rsidR="00B4473C">
        <w:rPr>
          <w:rFonts w:ascii="Arial" w:hAnsi="Arial" w:cs="Arial"/>
          <w:sz w:val="24"/>
          <w:szCs w:val="24"/>
        </w:rPr>
        <w:t xml:space="preserve"> Meyer</w:t>
      </w:r>
    </w:p>
    <w:p w14:paraId="7A81D1C7" w14:textId="77777777" w:rsidR="0009296F" w:rsidRPr="0009296F" w:rsidRDefault="0009296F" w:rsidP="0009296F">
      <w:pPr>
        <w:pStyle w:val="ListParagraph"/>
        <w:rPr>
          <w:rFonts w:ascii="Arial" w:hAnsi="Arial" w:cs="Arial"/>
          <w:sz w:val="24"/>
          <w:szCs w:val="24"/>
        </w:rPr>
      </w:pPr>
    </w:p>
    <w:p w14:paraId="6159C3C4" w14:textId="4C37FC03" w:rsidR="00B4473C" w:rsidRDefault="002D00E2" w:rsidP="002D00E2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CSU - </w:t>
      </w:r>
      <w:r w:rsidRPr="002D00E2">
        <w:rPr>
          <w:rFonts w:ascii="Arial" w:hAnsi="Arial" w:cs="Arial"/>
          <w:sz w:val="24"/>
          <w:szCs w:val="24"/>
        </w:rPr>
        <w:t>2021 EASTERN COLORADO CROP PRODUCTION CONFERENCE NOVE</w:t>
      </w:r>
      <w:r>
        <w:rPr>
          <w:rFonts w:ascii="Arial" w:hAnsi="Arial" w:cs="Arial"/>
          <w:sz w:val="24"/>
          <w:szCs w:val="24"/>
        </w:rPr>
        <w:t>MBER 30TH TO DECEMBER 10TH, 2021</w:t>
      </w:r>
    </w:p>
    <w:p w14:paraId="1ACBE838" w14:textId="16F24C55" w:rsidR="009C15BB" w:rsidRDefault="009C15BB" w:rsidP="0020684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Wilma has new job with Soil testing lab and will no longer be doing the crop clinic after this year. </w:t>
      </w:r>
    </w:p>
    <w:p w14:paraId="216D0576" w14:textId="568A69B7" w:rsidR="009C15BB" w:rsidRDefault="009C15BB" w:rsidP="0020684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We’ll need to find the new person and see how we can help them and maybe increase the fees for the clinic so that we can maybe get a cut. </w:t>
      </w:r>
    </w:p>
    <w:p w14:paraId="17066B2C" w14:textId="41BEECD2" w:rsidR="009C15BB" w:rsidRDefault="009C15BB" w:rsidP="0020684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extension doesn’t replace </w:t>
      </w:r>
      <w:proofErr w:type="spellStart"/>
      <w:r>
        <w:rPr>
          <w:rFonts w:ascii="Arial" w:hAnsi="Arial" w:cs="Arial"/>
          <w:sz w:val="24"/>
          <w:szCs w:val="24"/>
        </w:rPr>
        <w:t>wilma’s</w:t>
      </w:r>
      <w:proofErr w:type="spellEnd"/>
      <w:r>
        <w:rPr>
          <w:rFonts w:ascii="Arial" w:hAnsi="Arial" w:cs="Arial"/>
          <w:sz w:val="24"/>
          <w:szCs w:val="24"/>
        </w:rPr>
        <w:t xml:space="preserve"> position, then Ron thinks that a regional extension agent can pick it up. Or the board can pick it up and work on it. </w:t>
      </w:r>
    </w:p>
    <w:p w14:paraId="54900F40" w14:textId="46D97960" w:rsidR="009C15BB" w:rsidRDefault="009C15BB" w:rsidP="0020684B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Dennis </w:t>
      </w:r>
      <w:proofErr w:type="spellStart"/>
      <w:r>
        <w:rPr>
          <w:rFonts w:ascii="Arial" w:hAnsi="Arial" w:cs="Arial"/>
          <w:sz w:val="24"/>
          <w:szCs w:val="24"/>
        </w:rPr>
        <w:t>Kaan</w:t>
      </w:r>
      <w:proofErr w:type="spellEnd"/>
      <w:r>
        <w:rPr>
          <w:rFonts w:ascii="Arial" w:hAnsi="Arial" w:cs="Arial"/>
          <w:sz w:val="24"/>
          <w:szCs w:val="24"/>
        </w:rPr>
        <w:t xml:space="preserve"> is the regional director – Ron says send him a letter to tell him how important the clinic is. </w:t>
      </w:r>
    </w:p>
    <w:p w14:paraId="20123264" w14:textId="43D14F47" w:rsidR="0020684B" w:rsidRDefault="0020684B" w:rsidP="0020684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Wilma will no longer do the pesticide update either. There’s an opportunity for the board to support or do that and get donations for the update. </w:t>
      </w:r>
      <w:r w:rsidR="005B4D97">
        <w:rPr>
          <w:rFonts w:ascii="Arial" w:hAnsi="Arial" w:cs="Arial"/>
          <w:sz w:val="24"/>
          <w:szCs w:val="24"/>
        </w:rPr>
        <w:t xml:space="preserve">Takes place in Sterling. </w:t>
      </w:r>
    </w:p>
    <w:p w14:paraId="4FDB2F6F" w14:textId="2DB954FA" w:rsidR="005B4D97" w:rsidRDefault="005B4D97" w:rsidP="005B4D97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we could get in on that then there’s less work on this one than the crop clinic and most of it is electronic for approvals. </w:t>
      </w:r>
    </w:p>
    <w:p w14:paraId="39FDBD35" w14:textId="1F2FE99B" w:rsidR="005B4D97" w:rsidRDefault="005B4D97" w:rsidP="005B4D97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Attendees get free </w:t>
      </w:r>
      <w:proofErr w:type="gramStart"/>
      <w:r>
        <w:rPr>
          <w:rFonts w:ascii="Arial" w:hAnsi="Arial" w:cs="Arial"/>
          <w:sz w:val="24"/>
          <w:szCs w:val="24"/>
        </w:rPr>
        <w:t>credits</w:t>
      </w:r>
      <w:proofErr w:type="gramEnd"/>
      <w:r>
        <w:rPr>
          <w:rFonts w:ascii="Arial" w:hAnsi="Arial" w:cs="Arial"/>
          <w:sz w:val="24"/>
          <w:szCs w:val="24"/>
        </w:rPr>
        <w:t xml:space="preserve"> and we take the sponsor money. </w:t>
      </w:r>
    </w:p>
    <w:p w14:paraId="0C2195EF" w14:textId="43C7EC66" w:rsidR="00290B49" w:rsidRPr="00F967B5" w:rsidRDefault="00290B49" w:rsidP="00290B4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by Brad</w:t>
      </w:r>
      <w:r w:rsidR="00690B29">
        <w:rPr>
          <w:rFonts w:ascii="Arial" w:hAnsi="Arial" w:cs="Arial"/>
          <w:sz w:val="24"/>
          <w:szCs w:val="24"/>
        </w:rPr>
        <w:t>: Try to put on a meeting in March with Ron, Christine, for chemical meeting.</w:t>
      </w:r>
      <w:r>
        <w:rPr>
          <w:rFonts w:ascii="Arial" w:hAnsi="Arial" w:cs="Arial"/>
          <w:sz w:val="24"/>
          <w:szCs w:val="24"/>
        </w:rPr>
        <w:t xml:space="preserve"> Dave second.</w:t>
      </w:r>
      <w:r w:rsidR="00690B2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First</w:t>
      </w:r>
      <w:proofErr w:type="gramEnd"/>
      <w:r>
        <w:rPr>
          <w:rFonts w:ascii="Arial" w:hAnsi="Arial" w:cs="Arial"/>
          <w:sz w:val="24"/>
          <w:szCs w:val="24"/>
        </w:rPr>
        <w:t xml:space="preserve"> step is getting information from Wilma about the update meeting to see if it is something that someone on the board could actually do it. </w:t>
      </w:r>
      <w:r w:rsidR="002205A8">
        <w:rPr>
          <w:rFonts w:ascii="Arial" w:hAnsi="Arial" w:cs="Arial"/>
          <w:sz w:val="24"/>
          <w:szCs w:val="24"/>
        </w:rPr>
        <w:t>All in favor, none opposed.</w:t>
      </w:r>
    </w:p>
    <w:p w14:paraId="4BB81570" w14:textId="77777777" w:rsidR="00F967B5" w:rsidRPr="00F967B5" w:rsidRDefault="00F967B5" w:rsidP="00F967B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01B3E5B" w14:textId="77B5046F" w:rsidR="00016414" w:rsidRPr="00FF05BB" w:rsidRDefault="007C643A" w:rsidP="00016414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New</w:t>
      </w:r>
      <w:r w:rsidR="006F3798">
        <w:rPr>
          <w:rFonts w:ascii="Arial" w:hAnsi="Arial" w:cs="Arial"/>
          <w:sz w:val="24"/>
          <w:szCs w:val="24"/>
        </w:rPr>
        <w:t>ton’s</w:t>
      </w:r>
      <w:r w:rsidR="00033FC9">
        <w:rPr>
          <w:rFonts w:ascii="Arial" w:hAnsi="Arial" w:cs="Arial"/>
          <w:sz w:val="24"/>
          <w:szCs w:val="24"/>
        </w:rPr>
        <w:t xml:space="preserve"> report </w:t>
      </w:r>
      <w:r w:rsidR="006F3798">
        <w:rPr>
          <w:rFonts w:ascii="Arial" w:hAnsi="Arial" w:cs="Arial"/>
          <w:sz w:val="24"/>
          <w:szCs w:val="24"/>
        </w:rPr>
        <w:t xml:space="preserve">on </w:t>
      </w:r>
      <w:r w:rsidR="00016414" w:rsidRPr="00016414">
        <w:rPr>
          <w:rFonts w:ascii="Arial" w:hAnsi="Arial" w:cs="Arial"/>
          <w:sz w:val="24"/>
          <w:szCs w:val="24"/>
        </w:rPr>
        <w:t xml:space="preserve">Patrick </w:t>
      </w:r>
      <w:r w:rsidR="0073397B" w:rsidRPr="00016414">
        <w:rPr>
          <w:rFonts w:ascii="Arial" w:hAnsi="Arial" w:cs="Arial"/>
          <w:sz w:val="24"/>
          <w:szCs w:val="24"/>
        </w:rPr>
        <w:t>O’Neil</w:t>
      </w:r>
      <w:r w:rsidR="00016414">
        <w:rPr>
          <w:rFonts w:ascii="Arial" w:hAnsi="Arial" w:cs="Arial"/>
          <w:sz w:val="24"/>
          <w:szCs w:val="24"/>
        </w:rPr>
        <w:t xml:space="preserve"> for</w:t>
      </w:r>
      <w:r w:rsidR="00016414" w:rsidRPr="00016414">
        <w:rPr>
          <w:rFonts w:ascii="Arial" w:hAnsi="Arial" w:cs="Arial"/>
          <w:sz w:val="24"/>
          <w:szCs w:val="24"/>
        </w:rPr>
        <w:t xml:space="preserve"> conservationist of the year</w:t>
      </w:r>
    </w:p>
    <w:p w14:paraId="7677FFF8" w14:textId="6850F30F" w:rsidR="00FF05BB" w:rsidRPr="00FF05BB" w:rsidRDefault="00FF05BB" w:rsidP="00FF05BB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October</w:t>
      </w:r>
      <w:proofErr w:type="gramEnd"/>
      <w:r>
        <w:rPr>
          <w:rFonts w:ascii="Arial" w:hAnsi="Arial" w:cs="Arial"/>
          <w:sz w:val="24"/>
          <w:szCs w:val="24"/>
        </w:rPr>
        <w:t xml:space="preserve"> we submitted on behalf of the board. </w:t>
      </w:r>
    </w:p>
    <w:p w14:paraId="0489725A" w14:textId="187F8CF4" w:rsidR="00FF05BB" w:rsidRPr="00FF05BB" w:rsidRDefault="00FF05BB" w:rsidP="00FF05BB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Tried to get it last year but we were able to get all the info in for this year. </w:t>
      </w:r>
    </w:p>
    <w:p w14:paraId="704F244F" w14:textId="2745948F" w:rsidR="00FF05BB" w:rsidRPr="00FF05BB" w:rsidRDefault="00FF05BB" w:rsidP="00FF05BB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Patrick is an independent Ag consultant in the SLV. Does </w:t>
      </w:r>
      <w:proofErr w:type="gramStart"/>
      <w:r>
        <w:rPr>
          <w:rFonts w:ascii="Arial" w:hAnsi="Arial" w:cs="Arial"/>
          <w:sz w:val="24"/>
          <w:szCs w:val="24"/>
        </w:rPr>
        <w:t>really unique</w:t>
      </w:r>
      <w:proofErr w:type="gramEnd"/>
      <w:r>
        <w:rPr>
          <w:rFonts w:ascii="Arial" w:hAnsi="Arial" w:cs="Arial"/>
          <w:sz w:val="24"/>
          <w:szCs w:val="24"/>
        </w:rPr>
        <w:t xml:space="preserve"> work and very involved in the conservation district. </w:t>
      </w:r>
    </w:p>
    <w:p w14:paraId="336107AB" w14:textId="335A99D7" w:rsidR="00FF05BB" w:rsidRPr="00F967B5" w:rsidRDefault="00FF05BB" w:rsidP="00FF05BB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Haven’t heard anything back yet but Christine will let us know what she hears. </w:t>
      </w:r>
    </w:p>
    <w:p w14:paraId="60340CA3" w14:textId="77777777" w:rsidR="00033FC9" w:rsidRPr="002D00E2" w:rsidRDefault="00033FC9" w:rsidP="002D00E2">
      <w:pPr>
        <w:rPr>
          <w:rFonts w:ascii="Arial" w:hAnsi="Arial" w:cs="Arial"/>
          <w:sz w:val="24"/>
          <w:szCs w:val="24"/>
        </w:rPr>
      </w:pPr>
    </w:p>
    <w:p w14:paraId="47D5B27D" w14:textId="36E63A61" w:rsidR="001B1842" w:rsidRDefault="007471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lastRenderedPageBreak/>
        <w:t>New Business</w:t>
      </w:r>
    </w:p>
    <w:p w14:paraId="395A70CF" w14:textId="556C960D" w:rsidR="00FF05BB" w:rsidRDefault="00FF05BB" w:rsidP="00FF05B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mentioned that there’s a new insecticide restriction coming through and if anyone wants to comment on it, they should do so. Redoing all the label language and very restrictive to use. </w:t>
      </w:r>
    </w:p>
    <w:p w14:paraId="6C2D471D" w14:textId="77777777" w:rsidR="00EE5B90" w:rsidRDefault="00EE5B90" w:rsidP="00EE5B90">
      <w:pPr>
        <w:pStyle w:val="ListParagraph"/>
        <w:rPr>
          <w:rFonts w:ascii="Arial" w:hAnsi="Arial" w:cs="Arial"/>
          <w:sz w:val="24"/>
          <w:szCs w:val="24"/>
        </w:rPr>
      </w:pPr>
    </w:p>
    <w:p w14:paraId="200E1E58" w14:textId="77777777" w:rsidR="0009296F" w:rsidRDefault="0009296F" w:rsidP="007471C9">
      <w:pPr>
        <w:rPr>
          <w:rFonts w:ascii="Arial" w:hAnsi="Arial" w:cs="Arial"/>
          <w:sz w:val="24"/>
          <w:szCs w:val="24"/>
        </w:rPr>
      </w:pPr>
    </w:p>
    <w:p w14:paraId="58AEE4B8" w14:textId="35CC987C" w:rsidR="007471C9" w:rsidRDefault="004D3AB4" w:rsidP="007471C9">
      <w:p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12:00 P</w:t>
      </w:r>
      <w:r w:rsidR="007471C9" w:rsidRPr="004D3AB4">
        <w:rPr>
          <w:rFonts w:ascii="Arial" w:hAnsi="Arial" w:cs="Arial"/>
          <w:sz w:val="24"/>
          <w:szCs w:val="24"/>
        </w:rPr>
        <w:t>M Adjourn</w:t>
      </w:r>
      <w:r w:rsidR="00AE1485">
        <w:rPr>
          <w:rFonts w:ascii="Arial" w:hAnsi="Arial" w:cs="Arial"/>
          <w:sz w:val="24"/>
          <w:szCs w:val="24"/>
        </w:rPr>
        <w:t xml:space="preserve">   </w:t>
      </w:r>
    </w:p>
    <w:p w14:paraId="05029C8D" w14:textId="503C75FC" w:rsidR="00FF05BB" w:rsidRDefault="00FF05BB" w:rsidP="007471C9">
      <w:pPr>
        <w:rPr>
          <w:rFonts w:ascii="Arial" w:hAnsi="Arial" w:cs="Arial"/>
          <w:sz w:val="24"/>
          <w:szCs w:val="24"/>
        </w:rPr>
      </w:pPr>
    </w:p>
    <w:p w14:paraId="3A871732" w14:textId="377D206F" w:rsidR="00FF05BB" w:rsidRDefault="00FF05BB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 March</w:t>
      </w:r>
      <w:r w:rsidR="00F60B2D">
        <w:rPr>
          <w:rFonts w:ascii="Arial" w:hAnsi="Arial" w:cs="Arial"/>
          <w:sz w:val="24"/>
          <w:szCs w:val="24"/>
        </w:rPr>
        <w:t xml:space="preserve"> 25</w:t>
      </w:r>
      <w:r w:rsidR="00F60B2D" w:rsidRPr="00F60B2D">
        <w:rPr>
          <w:rFonts w:ascii="Arial" w:hAnsi="Arial" w:cs="Arial"/>
          <w:sz w:val="24"/>
          <w:szCs w:val="24"/>
          <w:vertAlign w:val="superscript"/>
        </w:rPr>
        <w:t>th</w:t>
      </w:r>
    </w:p>
    <w:p w14:paraId="56522501" w14:textId="77777777" w:rsidR="00F60B2D" w:rsidRPr="004D3AB4" w:rsidRDefault="00F60B2D" w:rsidP="007471C9">
      <w:pPr>
        <w:rPr>
          <w:rFonts w:ascii="Arial" w:hAnsi="Arial" w:cs="Arial"/>
          <w:sz w:val="24"/>
          <w:szCs w:val="24"/>
        </w:rPr>
      </w:pPr>
    </w:p>
    <w:sectPr w:rsidR="00F60B2D" w:rsidRPr="004D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6D5"/>
    <w:multiLevelType w:val="hybridMultilevel"/>
    <w:tmpl w:val="EFC02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835BF"/>
    <w:multiLevelType w:val="hybridMultilevel"/>
    <w:tmpl w:val="42CC0E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42504F"/>
    <w:multiLevelType w:val="hybridMultilevel"/>
    <w:tmpl w:val="3F82E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6EE9"/>
    <w:multiLevelType w:val="hybridMultilevel"/>
    <w:tmpl w:val="4B927C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164B9F"/>
    <w:multiLevelType w:val="hybridMultilevel"/>
    <w:tmpl w:val="B1B4C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34004"/>
    <w:multiLevelType w:val="hybridMultilevel"/>
    <w:tmpl w:val="4148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CD4B0"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0379"/>
    <w:multiLevelType w:val="hybridMultilevel"/>
    <w:tmpl w:val="F320DB6C"/>
    <w:lvl w:ilvl="0" w:tplc="81C86E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A84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83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8A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E1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09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42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6D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23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7A77"/>
    <w:multiLevelType w:val="hybridMultilevel"/>
    <w:tmpl w:val="17DE04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rQwNzQyALIsjZR0lIJTi4sz8/NACkxqAYUiqtcsAAAA"/>
  </w:docVars>
  <w:rsids>
    <w:rsidRoot w:val="007471C9"/>
    <w:rsid w:val="00016414"/>
    <w:rsid w:val="00033FC9"/>
    <w:rsid w:val="00043A61"/>
    <w:rsid w:val="00085580"/>
    <w:rsid w:val="0009296F"/>
    <w:rsid w:val="000B414C"/>
    <w:rsid w:val="0015443C"/>
    <w:rsid w:val="00191A36"/>
    <w:rsid w:val="00191C1F"/>
    <w:rsid w:val="001B1842"/>
    <w:rsid w:val="001B465A"/>
    <w:rsid w:val="001B56FF"/>
    <w:rsid w:val="001C4341"/>
    <w:rsid w:val="0020684B"/>
    <w:rsid w:val="002205A8"/>
    <w:rsid w:val="00251977"/>
    <w:rsid w:val="002752F9"/>
    <w:rsid w:val="00290B49"/>
    <w:rsid w:val="00292333"/>
    <w:rsid w:val="002A38D4"/>
    <w:rsid w:val="002D00E2"/>
    <w:rsid w:val="002F54FE"/>
    <w:rsid w:val="00315915"/>
    <w:rsid w:val="00341E63"/>
    <w:rsid w:val="003C5D76"/>
    <w:rsid w:val="003D49DA"/>
    <w:rsid w:val="003E4ED5"/>
    <w:rsid w:val="004256E5"/>
    <w:rsid w:val="00447F06"/>
    <w:rsid w:val="004C5715"/>
    <w:rsid w:val="004D3AB4"/>
    <w:rsid w:val="004D64FD"/>
    <w:rsid w:val="00510481"/>
    <w:rsid w:val="0057783F"/>
    <w:rsid w:val="005B4D97"/>
    <w:rsid w:val="005E0633"/>
    <w:rsid w:val="006363CC"/>
    <w:rsid w:val="0065012A"/>
    <w:rsid w:val="006716B6"/>
    <w:rsid w:val="00690B29"/>
    <w:rsid w:val="006C5E7E"/>
    <w:rsid w:val="006F3798"/>
    <w:rsid w:val="00706F4C"/>
    <w:rsid w:val="0071603C"/>
    <w:rsid w:val="0073397B"/>
    <w:rsid w:val="00737AAD"/>
    <w:rsid w:val="007471C9"/>
    <w:rsid w:val="007C643A"/>
    <w:rsid w:val="007D3D94"/>
    <w:rsid w:val="007E035B"/>
    <w:rsid w:val="00825BB3"/>
    <w:rsid w:val="00887FBC"/>
    <w:rsid w:val="00897EE7"/>
    <w:rsid w:val="008D5203"/>
    <w:rsid w:val="008E3946"/>
    <w:rsid w:val="009127D5"/>
    <w:rsid w:val="00926738"/>
    <w:rsid w:val="00933C2F"/>
    <w:rsid w:val="00957E63"/>
    <w:rsid w:val="009A361B"/>
    <w:rsid w:val="009A6A22"/>
    <w:rsid w:val="009C15BB"/>
    <w:rsid w:val="00A41EAE"/>
    <w:rsid w:val="00A74584"/>
    <w:rsid w:val="00A82700"/>
    <w:rsid w:val="00AB5303"/>
    <w:rsid w:val="00AC79B5"/>
    <w:rsid w:val="00AD3BC4"/>
    <w:rsid w:val="00AE1485"/>
    <w:rsid w:val="00AE609B"/>
    <w:rsid w:val="00B11E13"/>
    <w:rsid w:val="00B4473C"/>
    <w:rsid w:val="00B719F1"/>
    <w:rsid w:val="00BB70FC"/>
    <w:rsid w:val="00C00C98"/>
    <w:rsid w:val="00C46C79"/>
    <w:rsid w:val="00C532AD"/>
    <w:rsid w:val="00CE1D6D"/>
    <w:rsid w:val="00D12CF1"/>
    <w:rsid w:val="00D27FEF"/>
    <w:rsid w:val="00D50548"/>
    <w:rsid w:val="00D7299A"/>
    <w:rsid w:val="00D84245"/>
    <w:rsid w:val="00E118D2"/>
    <w:rsid w:val="00E25B32"/>
    <w:rsid w:val="00E350FB"/>
    <w:rsid w:val="00E67143"/>
    <w:rsid w:val="00E91733"/>
    <w:rsid w:val="00EE5B90"/>
    <w:rsid w:val="00F12C22"/>
    <w:rsid w:val="00F30A69"/>
    <w:rsid w:val="00F35B30"/>
    <w:rsid w:val="00F37B1B"/>
    <w:rsid w:val="00F60B2D"/>
    <w:rsid w:val="00F967B5"/>
    <w:rsid w:val="00FA7442"/>
    <w:rsid w:val="00FC3E77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7195"/>
  <w15:docId w15:val="{4562FA7E-4937-4358-BCFE-573A3FD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5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73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24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2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47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s-3A__zoom.us_j_7582626418-3Fpwd-3DZjFteTNMcXhsdXhaMmdyVnJPUm5BQT09&amp;d=DwQFAg&amp;c=euGZstcaTDllvimEN8b7jXrwqOf-v5A_CdpgnVfiiMM&amp;r=SX9tmVhM4sO5lKoah9_1UB0jlWgfXbyx9ukyrhnIrPY&amp;m=XsifWPKSz0rVvmObK6_0S2mj9mW8N7m1gNspPFY-4xs&amp;s=pkZQmKC3B39NOX8TWEBYuUSlbaEfGi3XgiGQHH-1LGw&amp;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Jewell,Kierra</dc:creator>
  <cp:lastModifiedBy>Jewell,Kierra</cp:lastModifiedBy>
  <cp:revision>21</cp:revision>
  <cp:lastPrinted>2020-10-02T15:27:00Z</cp:lastPrinted>
  <dcterms:created xsi:type="dcterms:W3CDTF">2021-10-22T14:40:00Z</dcterms:created>
  <dcterms:modified xsi:type="dcterms:W3CDTF">2021-10-22T16:57:00Z</dcterms:modified>
</cp:coreProperties>
</file>